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A9B6" w14:textId="5AAB745D" w:rsidR="001A1F36" w:rsidRPr="0067583B" w:rsidRDefault="001A1F36" w:rsidP="001A1F36">
      <w:pPr>
        <w:spacing w:after="0" w:line="276" w:lineRule="auto"/>
        <w:jc w:val="center"/>
        <w:rPr>
          <w:rFonts w:ascii="Verdana" w:hAnsi="Verdana" w:cs="Arial"/>
          <w:b/>
          <w:lang w:val="es-C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9CF1E38" wp14:editId="5A03601F">
            <wp:simplePos x="0" y="0"/>
            <wp:positionH relativeFrom="column">
              <wp:posOffset>-183601</wp:posOffset>
            </wp:positionH>
            <wp:positionV relativeFrom="paragraph">
              <wp:posOffset>-210458</wp:posOffset>
            </wp:positionV>
            <wp:extent cx="600710" cy="928370"/>
            <wp:effectExtent l="0" t="0" r="8890" b="5080"/>
            <wp:wrapNone/>
            <wp:docPr id="127" name="Picture 127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 descr="Logotip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583B">
        <w:rPr>
          <w:rFonts w:ascii="Verdana" w:hAnsi="Verdana" w:cs="Arial"/>
          <w:b/>
          <w:lang w:val="es-CR"/>
        </w:rPr>
        <w:t>COLEGIO UNIVERSITARIO DE CARTAGO</w:t>
      </w:r>
    </w:p>
    <w:p w14:paraId="4ADE9285" w14:textId="3B7034EE" w:rsidR="001A1F36" w:rsidRPr="0067583B" w:rsidRDefault="001A1F36" w:rsidP="001A1F36">
      <w:pPr>
        <w:spacing w:after="0" w:line="276" w:lineRule="auto"/>
        <w:jc w:val="center"/>
        <w:rPr>
          <w:rFonts w:ascii="Verdana" w:hAnsi="Verdana" w:cs="Arial"/>
          <w:b/>
          <w:lang w:val="es-CR"/>
        </w:rPr>
      </w:pPr>
      <w:r w:rsidRPr="0067583B">
        <w:rPr>
          <w:rFonts w:ascii="Verdana" w:hAnsi="Verdana" w:cs="Arial"/>
          <w:b/>
          <w:lang w:val="es-CR"/>
        </w:rPr>
        <w:t>DIRECCIÓN ADMINISTRATIVA FINANCIERA</w:t>
      </w:r>
    </w:p>
    <w:p w14:paraId="57A7C544" w14:textId="7A000708" w:rsidR="001A1F36" w:rsidRPr="0067583B" w:rsidRDefault="001A1F36" w:rsidP="001A1F36">
      <w:pPr>
        <w:spacing w:after="0" w:line="276" w:lineRule="auto"/>
        <w:jc w:val="center"/>
        <w:rPr>
          <w:rFonts w:ascii="Verdana" w:hAnsi="Verdana" w:cs="Arial"/>
          <w:b/>
          <w:lang w:val="es-CR"/>
        </w:rPr>
      </w:pPr>
      <w:r w:rsidRPr="0067583B">
        <w:rPr>
          <w:rFonts w:ascii="Verdana" w:hAnsi="Verdana" w:cs="Arial"/>
          <w:b/>
          <w:lang w:val="es-CR"/>
        </w:rPr>
        <w:t>DEPARTAMENTO DE GESTIÓN INSTITUCIONAL DE RECURSOS HUMANOS</w:t>
      </w:r>
    </w:p>
    <w:p w14:paraId="5A47B072" w14:textId="09517450" w:rsidR="001A1F36" w:rsidRPr="006F5265" w:rsidRDefault="001A1F36" w:rsidP="001A1F36">
      <w:pPr>
        <w:spacing w:after="0" w:line="276" w:lineRule="auto"/>
        <w:jc w:val="center"/>
        <w:rPr>
          <w:rFonts w:ascii="Verdana" w:hAnsi="Verdana" w:cs="Arial"/>
          <w:b/>
          <w:highlight w:val="lightGray"/>
          <w:lang w:val="es-CR"/>
        </w:rPr>
      </w:pPr>
    </w:p>
    <w:p w14:paraId="0B48F117" w14:textId="77777777" w:rsidR="001A1F36" w:rsidRPr="0067583B" w:rsidRDefault="001A1F36" w:rsidP="001A1F36">
      <w:pPr>
        <w:jc w:val="center"/>
        <w:rPr>
          <w:rFonts w:ascii="Verdana" w:hAnsi="Verdana" w:cs="Arial"/>
          <w:b/>
          <w:lang w:val="es-CR"/>
        </w:rPr>
      </w:pPr>
      <w:r w:rsidRPr="0067583B">
        <w:rPr>
          <w:rFonts w:ascii="Verdana" w:hAnsi="Verdana" w:cs="Arial"/>
          <w:b/>
          <w:lang w:val="es-CR"/>
        </w:rPr>
        <w:t xml:space="preserve">CONCURSO INTERNO </w:t>
      </w:r>
      <w:proofErr w:type="spellStart"/>
      <w:r w:rsidRPr="0067583B">
        <w:rPr>
          <w:rFonts w:ascii="Verdana" w:hAnsi="Verdana" w:cs="Arial"/>
          <w:b/>
          <w:lang w:val="es-CR"/>
        </w:rPr>
        <w:t>Nº</w:t>
      </w:r>
      <w:proofErr w:type="spellEnd"/>
      <w:r w:rsidRPr="0067583B">
        <w:rPr>
          <w:rFonts w:ascii="Verdana" w:hAnsi="Verdana" w:cs="Arial"/>
          <w:b/>
          <w:lang w:val="es-CR"/>
        </w:rPr>
        <w:t xml:space="preserve"> 01-2026</w:t>
      </w:r>
    </w:p>
    <w:p w14:paraId="0855B382" w14:textId="3346BA20" w:rsidR="001A1F36" w:rsidRPr="0067583B" w:rsidRDefault="001A1F36" w:rsidP="001A1F36">
      <w:pPr>
        <w:jc w:val="center"/>
        <w:rPr>
          <w:rFonts w:ascii="Verdana" w:hAnsi="Verdana" w:cs="Arial"/>
          <w:b/>
          <w:lang w:val="es-CR"/>
        </w:rPr>
      </w:pPr>
      <w:r w:rsidRPr="0067583B">
        <w:rPr>
          <w:rFonts w:ascii="Verdana" w:hAnsi="Verdana" w:cs="Arial"/>
          <w:b/>
          <w:lang w:val="es-CR"/>
        </w:rPr>
        <w:t>CARGO: PSICÓLOGO</w:t>
      </w:r>
    </w:p>
    <w:p w14:paraId="5AD445E3" w14:textId="77777777" w:rsidR="001A1F36" w:rsidRPr="0067583B" w:rsidRDefault="001A1F36" w:rsidP="001A1F36">
      <w:pPr>
        <w:jc w:val="center"/>
        <w:rPr>
          <w:rFonts w:ascii="Verdana" w:hAnsi="Verdana" w:cs="Arial"/>
          <w:b/>
          <w:lang w:val="es-CR"/>
        </w:rPr>
      </w:pPr>
      <w:r w:rsidRPr="0067583B">
        <w:rPr>
          <w:rFonts w:ascii="Verdana" w:hAnsi="Verdana" w:cs="Arial"/>
          <w:b/>
          <w:bCs/>
          <w:lang w:val="es-CR" w:eastAsia="es-CR"/>
        </w:rPr>
        <w:t xml:space="preserve">JORNADA: </w:t>
      </w:r>
      <w:r w:rsidRPr="0067583B">
        <w:rPr>
          <w:rFonts w:ascii="Verdana" w:hAnsi="Verdana" w:cs="Arial"/>
          <w:bCs/>
          <w:lang w:val="es-CR" w:eastAsia="es-CR"/>
        </w:rPr>
        <w:t xml:space="preserve">35 </w:t>
      </w:r>
      <w:proofErr w:type="spellStart"/>
      <w:r w:rsidRPr="0067583B">
        <w:rPr>
          <w:rFonts w:ascii="Verdana" w:hAnsi="Verdana" w:cs="Arial"/>
          <w:bCs/>
          <w:lang w:val="es-CR" w:eastAsia="es-CR"/>
        </w:rPr>
        <w:t>hrs</w:t>
      </w:r>
      <w:proofErr w:type="spellEnd"/>
      <w:r w:rsidRPr="0067583B">
        <w:rPr>
          <w:rFonts w:ascii="Verdana" w:hAnsi="Verdana" w:cs="Arial"/>
          <w:bCs/>
          <w:lang w:val="es-CR" w:eastAsia="es-CR"/>
        </w:rPr>
        <w:t xml:space="preserve"> semanales</w:t>
      </w:r>
      <w:r w:rsidRPr="0067583B">
        <w:rPr>
          <w:rFonts w:ascii="Verdana" w:hAnsi="Verdana" w:cs="Arial"/>
          <w:lang w:val="es-CR" w:eastAsia="es-CR"/>
        </w:rPr>
        <w:t>.</w:t>
      </w:r>
    </w:p>
    <w:p w14:paraId="1C89F021" w14:textId="77777777" w:rsidR="001A1F36" w:rsidRPr="0067583B" w:rsidRDefault="001A1F36" w:rsidP="001A1F36">
      <w:pPr>
        <w:ind w:left="-360" w:right="-316"/>
        <w:jc w:val="both"/>
        <w:rPr>
          <w:rFonts w:ascii="Verdana" w:hAnsi="Verdana" w:cs="Times New Roman"/>
          <w:b/>
          <w:lang w:val="es-CR"/>
        </w:rPr>
      </w:pPr>
      <w:r w:rsidRPr="0067583B">
        <w:rPr>
          <w:rFonts w:ascii="Verdana" w:hAnsi="Verdana"/>
          <w:b/>
          <w:lang w:val="es-CR"/>
        </w:rPr>
        <w:t>NATURALEZA DEL TRABAJO:</w:t>
      </w:r>
    </w:p>
    <w:p w14:paraId="72CDF395" w14:textId="56767C20" w:rsidR="001A1F36" w:rsidRPr="00B00DDB" w:rsidRDefault="001A1F36" w:rsidP="001A1F36">
      <w:pPr>
        <w:widowControl w:val="0"/>
        <w:spacing w:line="230" w:lineRule="atLeast"/>
        <w:jc w:val="both"/>
        <w:rPr>
          <w:rFonts w:ascii="Verdana" w:hAnsi="Verdana" w:cs="Arial"/>
          <w:color w:val="000000"/>
          <w:spacing w:val="-4"/>
          <w:w w:val="101"/>
          <w:lang w:val="es-CR"/>
        </w:rPr>
      </w:pPr>
      <w:r w:rsidRPr="00B00DDB">
        <w:rPr>
          <w:rFonts w:ascii="Verdana" w:hAnsi="Verdana" w:cs="Arial"/>
          <w:color w:val="000000"/>
          <w:spacing w:val="-4"/>
          <w:w w:val="101"/>
          <w:lang w:val="es-CR"/>
        </w:rPr>
        <w:t>Ejecución de labores profesionales científicas y administrativas, en las cuales debe aplicar los principios teóricos y prácticos de una profesión adquirida en una institución de enseñanza superior, a nivel mínimo de licenciatura universitaria.</w:t>
      </w:r>
    </w:p>
    <w:p w14:paraId="620693E9" w14:textId="53ADCB6C" w:rsidR="001A1F36" w:rsidRPr="00044600" w:rsidRDefault="001A1F36" w:rsidP="001A1F36">
      <w:pPr>
        <w:ind w:left="-360" w:right="-316"/>
        <w:jc w:val="both"/>
        <w:rPr>
          <w:rFonts w:ascii="Verdana" w:hAnsi="Verdana"/>
          <w:b/>
          <w:lang w:val="es-CR"/>
        </w:rPr>
      </w:pPr>
      <w:r w:rsidRPr="0067583B">
        <w:rPr>
          <w:rFonts w:ascii="Verdana" w:hAnsi="Verdana"/>
          <w:b/>
          <w:lang w:val="es-CR"/>
        </w:rPr>
        <w:t xml:space="preserve">REQUISITOS: </w:t>
      </w:r>
    </w:p>
    <w:p w14:paraId="31654A5B" w14:textId="3F8AC763" w:rsidR="001A1F36" w:rsidRPr="00B00DDB" w:rsidRDefault="001A1F36" w:rsidP="001A1F36">
      <w:pPr>
        <w:widowControl w:val="0"/>
        <w:spacing w:line="230" w:lineRule="atLeast"/>
        <w:jc w:val="both"/>
        <w:rPr>
          <w:rFonts w:ascii="Verdana" w:hAnsi="Verdana" w:cs="Arial"/>
          <w:color w:val="000000"/>
          <w:spacing w:val="-4"/>
          <w:w w:val="101"/>
          <w:lang w:val="es-CR"/>
        </w:rPr>
      </w:pPr>
      <w:r w:rsidRPr="00B00DDB">
        <w:rPr>
          <w:rFonts w:ascii="Verdana" w:hAnsi="Verdana" w:cs="Arial"/>
          <w:color w:val="000000"/>
          <w:spacing w:val="-4"/>
          <w:w w:val="101"/>
          <w:lang w:val="es-CR"/>
        </w:rPr>
        <w:t>Licenciatura en psicología o una carrera afín que lo faculte para el desempeño del puesto.</w:t>
      </w:r>
      <w:r>
        <w:rPr>
          <w:rFonts w:ascii="Verdana" w:hAnsi="Verdana" w:cs="Arial"/>
          <w:color w:val="000000"/>
          <w:spacing w:val="-4"/>
          <w:w w:val="101"/>
          <w:lang w:val="es-CR"/>
        </w:rPr>
        <w:t xml:space="preserve">  Atinencia: Psicología, Psicología con énfasis en clínica.</w:t>
      </w:r>
    </w:p>
    <w:p w14:paraId="15E25070" w14:textId="5C4C2CA0" w:rsidR="001A1F36" w:rsidRPr="0067583B" w:rsidRDefault="001A1F36" w:rsidP="001A1F36">
      <w:pPr>
        <w:widowControl w:val="0"/>
        <w:spacing w:line="230" w:lineRule="atLeast"/>
        <w:jc w:val="both"/>
        <w:rPr>
          <w:rFonts w:ascii="Verdana" w:hAnsi="Verdana" w:cs="Arial"/>
          <w:color w:val="000000"/>
          <w:lang w:val="es-CR"/>
        </w:rPr>
      </w:pPr>
      <w:r w:rsidRPr="0067583B">
        <w:rPr>
          <w:rFonts w:ascii="Verdana" w:hAnsi="Verdana" w:cs="Arial"/>
          <w:b/>
          <w:bCs/>
          <w:color w:val="000000"/>
          <w:spacing w:val="-4"/>
          <w:w w:val="101"/>
          <w:lang w:val="es-CR"/>
        </w:rPr>
        <w:t>C</w:t>
      </w:r>
      <w:r w:rsidRPr="0067583B">
        <w:rPr>
          <w:rFonts w:ascii="Verdana" w:hAnsi="Verdana" w:cs="Arial"/>
          <w:b/>
          <w:bCs/>
          <w:color w:val="000000"/>
          <w:spacing w:val="-5"/>
          <w:w w:val="101"/>
          <w:lang w:val="es-CR"/>
        </w:rPr>
        <w:t>i</w:t>
      </w:r>
      <w:r w:rsidRPr="0067583B">
        <w:rPr>
          <w:rFonts w:ascii="Verdana" w:hAnsi="Verdana" w:cs="Arial"/>
          <w:b/>
          <w:bCs/>
          <w:color w:val="000000"/>
          <w:spacing w:val="-4"/>
          <w:w w:val="101"/>
          <w:lang w:val="es-CR"/>
        </w:rPr>
        <w:t>nc</w:t>
      </w:r>
      <w:r w:rsidRPr="0067583B">
        <w:rPr>
          <w:rFonts w:ascii="Verdana" w:hAnsi="Verdana" w:cs="Arial"/>
          <w:b/>
          <w:bCs/>
          <w:color w:val="000000"/>
          <w:w w:val="101"/>
          <w:lang w:val="es-CR"/>
        </w:rPr>
        <w:t>o</w:t>
      </w:r>
      <w:r w:rsidRPr="0067583B">
        <w:rPr>
          <w:rFonts w:ascii="Verdana" w:hAnsi="Verdana" w:cs="Arial"/>
          <w:b/>
          <w:bCs/>
          <w:color w:val="000000"/>
          <w:spacing w:val="8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a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ñ</w:t>
      </w:r>
      <w:r w:rsidRPr="0067583B">
        <w:rPr>
          <w:rFonts w:ascii="Verdana" w:hAnsi="Verdana" w:cs="Arial"/>
          <w:color w:val="000000"/>
          <w:spacing w:val="-5"/>
          <w:w w:val="101"/>
          <w:lang w:val="es-CR"/>
        </w:rPr>
        <w:t>o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s</w:t>
      </w:r>
      <w:r w:rsidRPr="0067583B">
        <w:rPr>
          <w:rFonts w:ascii="Verdana" w:hAnsi="Verdana" w:cs="Arial"/>
          <w:color w:val="000000"/>
          <w:spacing w:val="9"/>
          <w:w w:val="101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ex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p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erie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n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ci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a</w:t>
      </w:r>
      <w:r w:rsidRPr="0067583B">
        <w:rPr>
          <w:rFonts w:ascii="Verdana" w:hAnsi="Verdana" w:cs="Arial"/>
          <w:color w:val="000000"/>
          <w:spacing w:val="9"/>
          <w:w w:val="101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e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n</w:t>
      </w:r>
      <w:r w:rsidRPr="0067583B">
        <w:rPr>
          <w:rFonts w:ascii="Verdana" w:hAnsi="Verdana" w:cs="Arial"/>
          <w:color w:val="000000"/>
          <w:spacing w:val="9"/>
          <w:w w:val="101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l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a</w:t>
      </w:r>
      <w:r w:rsidRPr="0067583B">
        <w:rPr>
          <w:rFonts w:ascii="Verdana" w:hAnsi="Verdana" w:cs="Arial"/>
          <w:color w:val="000000"/>
          <w:spacing w:val="-5"/>
          <w:w w:val="101"/>
          <w:lang w:val="es-CR"/>
        </w:rPr>
        <w:t>b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o</w:t>
      </w:r>
      <w:r w:rsidRPr="0067583B">
        <w:rPr>
          <w:rFonts w:ascii="Verdana" w:hAnsi="Verdana" w:cs="Arial"/>
          <w:color w:val="000000"/>
          <w:spacing w:val="-6"/>
          <w:w w:val="101"/>
          <w:lang w:val="es-CR"/>
        </w:rPr>
        <w:t>r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es</w:t>
      </w:r>
      <w:r w:rsidRPr="0067583B">
        <w:rPr>
          <w:rFonts w:ascii="Verdana" w:hAnsi="Verdana" w:cs="Arial"/>
          <w:color w:val="000000"/>
          <w:spacing w:val="9"/>
          <w:w w:val="101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pr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o</w:t>
      </w:r>
      <w:r w:rsidRPr="0067583B">
        <w:rPr>
          <w:rFonts w:ascii="Verdana" w:hAnsi="Verdana" w:cs="Arial"/>
          <w:color w:val="000000"/>
          <w:spacing w:val="-5"/>
          <w:w w:val="101"/>
          <w:lang w:val="es-CR"/>
        </w:rPr>
        <w:t>f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esi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ona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l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e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s</w:t>
      </w:r>
      <w:r w:rsidRPr="0067583B">
        <w:rPr>
          <w:rFonts w:ascii="Verdana" w:hAnsi="Verdana" w:cs="Arial"/>
          <w:color w:val="000000"/>
          <w:spacing w:val="9"/>
          <w:w w:val="101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r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e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l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a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cion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a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das</w:t>
      </w:r>
      <w:r w:rsidRPr="0067583B">
        <w:rPr>
          <w:rFonts w:ascii="Verdana" w:hAnsi="Verdana" w:cs="Arial"/>
          <w:color w:val="000000"/>
          <w:spacing w:val="9"/>
          <w:w w:val="101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con</w:t>
      </w:r>
      <w:r w:rsidRPr="0067583B">
        <w:rPr>
          <w:rFonts w:ascii="Verdana" w:hAnsi="Verdana" w:cs="Arial"/>
          <w:color w:val="000000"/>
          <w:spacing w:val="9"/>
          <w:w w:val="101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el</w:t>
      </w:r>
      <w:r w:rsidRPr="0067583B">
        <w:rPr>
          <w:rFonts w:ascii="Verdana" w:hAnsi="Verdana" w:cs="Arial"/>
          <w:color w:val="000000"/>
          <w:spacing w:val="9"/>
          <w:w w:val="101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p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u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est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o</w:t>
      </w:r>
      <w:r w:rsidRPr="0067583B">
        <w:rPr>
          <w:rFonts w:ascii="Verdana" w:hAnsi="Verdana" w:cs="Arial"/>
          <w:color w:val="000000"/>
          <w:w w:val="101"/>
          <w:lang w:val="es-CR"/>
        </w:rPr>
        <w:t>,</w:t>
      </w:r>
      <w:r w:rsidRPr="0067583B">
        <w:rPr>
          <w:rFonts w:ascii="Verdana" w:hAnsi="Verdana" w:cs="Arial"/>
          <w:color w:val="000000"/>
          <w:spacing w:val="8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co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n</w:t>
      </w:r>
      <w:r w:rsidRPr="0067583B">
        <w:rPr>
          <w:rFonts w:ascii="Verdana" w:hAnsi="Verdana" w:cs="Arial"/>
          <w:color w:val="000000"/>
          <w:spacing w:val="9"/>
          <w:w w:val="101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la es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p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eciali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d</w:t>
      </w:r>
      <w:r w:rsidRPr="0067583B">
        <w:rPr>
          <w:rFonts w:ascii="Verdana" w:hAnsi="Verdana" w:cs="Arial"/>
          <w:color w:val="000000"/>
          <w:spacing w:val="-5"/>
          <w:w w:val="101"/>
          <w:lang w:val="es-CR"/>
        </w:rPr>
        <w:t>a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d</w:t>
      </w:r>
      <w:r w:rsidRPr="0067583B">
        <w:rPr>
          <w:rFonts w:ascii="Verdana" w:hAnsi="Verdana" w:cs="Arial"/>
          <w:color w:val="000000"/>
          <w:spacing w:val="-5"/>
          <w:w w:val="101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d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e</w:t>
      </w:r>
      <w:r w:rsidRPr="0067583B">
        <w:rPr>
          <w:rFonts w:ascii="Verdana" w:hAnsi="Verdana" w:cs="Arial"/>
          <w:color w:val="000000"/>
          <w:spacing w:val="-5"/>
          <w:w w:val="101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é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ste</w:t>
      </w:r>
      <w:r w:rsidRPr="0067583B">
        <w:rPr>
          <w:rFonts w:ascii="Verdana" w:hAnsi="Verdana" w:cs="Arial"/>
          <w:color w:val="000000"/>
          <w:spacing w:val="-5"/>
          <w:w w:val="101"/>
          <w:lang w:val="es-CR"/>
        </w:rPr>
        <w:t xml:space="preserve"> </w:t>
      </w:r>
      <w:r w:rsidRPr="0067583B">
        <w:rPr>
          <w:rFonts w:ascii="Verdana" w:hAnsi="Verdana" w:cs="Arial"/>
          <w:color w:val="000000"/>
          <w:w w:val="101"/>
          <w:lang w:val="es-CR"/>
        </w:rPr>
        <w:t>o</w:t>
      </w:r>
      <w:r w:rsidRPr="0067583B">
        <w:rPr>
          <w:rFonts w:ascii="Verdana" w:hAnsi="Verdana" w:cs="Arial"/>
          <w:color w:val="000000"/>
          <w:spacing w:val="-3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bien</w:t>
      </w:r>
      <w:r w:rsidRPr="0067583B">
        <w:rPr>
          <w:rFonts w:ascii="Verdana" w:hAnsi="Verdana" w:cs="Arial"/>
          <w:color w:val="000000"/>
          <w:spacing w:val="-5"/>
          <w:w w:val="101"/>
          <w:lang w:val="es-CR"/>
        </w:rPr>
        <w:t xml:space="preserve"> </w:t>
      </w:r>
      <w:r w:rsidRPr="0067583B">
        <w:rPr>
          <w:rFonts w:ascii="Verdana" w:hAnsi="Verdana" w:cs="Arial"/>
          <w:color w:val="000000"/>
          <w:spacing w:val="-2"/>
          <w:w w:val="101"/>
          <w:lang w:val="es-CR"/>
        </w:rPr>
        <w:t>c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on s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u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 xml:space="preserve"> for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ma</w:t>
      </w:r>
      <w:r w:rsidRPr="0067583B">
        <w:rPr>
          <w:rFonts w:ascii="Verdana" w:hAnsi="Verdana" w:cs="Arial"/>
          <w:color w:val="000000"/>
          <w:spacing w:val="-5"/>
          <w:w w:val="101"/>
          <w:lang w:val="es-CR"/>
        </w:rPr>
        <w:t>c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i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ó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 xml:space="preserve">n 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p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rof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e</w:t>
      </w:r>
      <w:r w:rsidRPr="0067583B">
        <w:rPr>
          <w:rFonts w:ascii="Verdana" w:hAnsi="Verdana" w:cs="Arial"/>
          <w:color w:val="000000"/>
          <w:spacing w:val="-5"/>
          <w:w w:val="101"/>
          <w:lang w:val="es-CR"/>
        </w:rPr>
        <w:t>s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i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o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n</w:t>
      </w:r>
      <w:r w:rsidRPr="0067583B">
        <w:rPr>
          <w:rFonts w:ascii="Verdana" w:hAnsi="Verdana" w:cs="Arial"/>
          <w:color w:val="000000"/>
          <w:spacing w:val="-3"/>
          <w:w w:val="101"/>
          <w:lang w:val="es-CR"/>
        </w:rPr>
        <w:t>a</w:t>
      </w:r>
      <w:r w:rsidRPr="0067583B">
        <w:rPr>
          <w:rFonts w:ascii="Verdana" w:hAnsi="Verdana" w:cs="Arial"/>
          <w:color w:val="000000"/>
          <w:spacing w:val="-4"/>
          <w:w w:val="101"/>
          <w:lang w:val="es-CR"/>
        </w:rPr>
        <w:t>l.</w:t>
      </w:r>
    </w:p>
    <w:p w14:paraId="2634A830" w14:textId="68A947DE" w:rsidR="001A1F36" w:rsidRPr="0067583B" w:rsidRDefault="001A1F36" w:rsidP="001A1F36">
      <w:pPr>
        <w:widowControl w:val="0"/>
        <w:jc w:val="both"/>
        <w:rPr>
          <w:rFonts w:ascii="Verdana" w:hAnsi="Verdana" w:cs="Verdana"/>
          <w:color w:val="000000"/>
          <w:lang w:val="es-CR"/>
        </w:rPr>
      </w:pPr>
      <w:r w:rsidRPr="0067583B">
        <w:rPr>
          <w:rFonts w:ascii="Verdana" w:hAnsi="Verdana" w:cs="Verdana"/>
          <w:color w:val="000000"/>
          <w:lang w:val="es-CR"/>
        </w:rPr>
        <w:t>Capacitación en el manejo de equipo computarizado.</w:t>
      </w:r>
    </w:p>
    <w:p w14:paraId="4D250890" w14:textId="77777777" w:rsidR="001A1F36" w:rsidRPr="0067583B" w:rsidRDefault="001A1F36" w:rsidP="001A1F36">
      <w:pPr>
        <w:widowControl w:val="0"/>
        <w:jc w:val="both"/>
        <w:rPr>
          <w:rFonts w:ascii="Verdana" w:hAnsi="Verdana" w:cs="Verdana"/>
          <w:color w:val="000000"/>
          <w:lang w:val="es-CR"/>
        </w:rPr>
      </w:pPr>
      <w:r w:rsidRPr="0067583B">
        <w:rPr>
          <w:rFonts w:ascii="Verdana" w:hAnsi="Verdana" w:cs="Verdana"/>
          <w:color w:val="000000"/>
          <w:lang w:val="es-CR"/>
        </w:rPr>
        <w:t>Incorporado al Colegio Profesional respectivo.</w:t>
      </w:r>
    </w:p>
    <w:p w14:paraId="20C64EF6" w14:textId="77777777" w:rsidR="001A1F36" w:rsidRPr="0067583B" w:rsidRDefault="001A1F36" w:rsidP="001A1F36">
      <w:pPr>
        <w:widowControl w:val="0"/>
        <w:jc w:val="both"/>
        <w:rPr>
          <w:rFonts w:ascii="Verdana" w:hAnsi="Verdana" w:cs="Verdana"/>
          <w:color w:val="000000"/>
          <w:lang w:val="es-CR"/>
        </w:rPr>
      </w:pPr>
      <w:r w:rsidRPr="0067583B">
        <w:rPr>
          <w:rFonts w:ascii="Verdana" w:hAnsi="Verdana" w:cs="Verdana"/>
          <w:color w:val="000000"/>
          <w:lang w:val="es-CR"/>
        </w:rPr>
        <w:t>Poseer licencia de conducir B-1, cuando el cargo lo amerite.</w:t>
      </w:r>
    </w:p>
    <w:p w14:paraId="72CFF441" w14:textId="5899F5C2" w:rsidR="001A1F36" w:rsidRPr="00B00DDB" w:rsidRDefault="001A1F36" w:rsidP="001A1F36">
      <w:pPr>
        <w:ind w:left="-360" w:right="-283"/>
        <w:jc w:val="both"/>
        <w:rPr>
          <w:rFonts w:ascii="Verdana" w:hAnsi="Verdana"/>
          <w:color w:val="0070C0"/>
          <w:lang w:val="es-CR"/>
        </w:rPr>
      </w:pPr>
      <w:r w:rsidRPr="00B00DDB">
        <w:rPr>
          <w:rFonts w:ascii="Verdana" w:hAnsi="Verdana"/>
          <w:b/>
          <w:lang w:val="es-CR"/>
        </w:rPr>
        <w:t xml:space="preserve">UBICACIÓN DEL PUESTO: </w:t>
      </w:r>
      <w:r>
        <w:rPr>
          <w:rFonts w:ascii="Verdana" w:hAnsi="Verdana"/>
          <w:lang w:val="es-CR"/>
        </w:rPr>
        <w:t>Departamento de Bienestar Estudiantil y Calidad de Vida</w:t>
      </w:r>
      <w:r w:rsidRPr="00B00DDB">
        <w:rPr>
          <w:rFonts w:ascii="Verdana" w:hAnsi="Verdana"/>
          <w:lang w:val="es-CR"/>
        </w:rPr>
        <w:t>.</w:t>
      </w:r>
    </w:p>
    <w:p w14:paraId="2EDA46FE" w14:textId="77777777" w:rsidR="001A1F36" w:rsidRPr="00B00DDB" w:rsidRDefault="001A1F36" w:rsidP="001A1F36">
      <w:pPr>
        <w:ind w:left="-360" w:right="-316"/>
        <w:jc w:val="both"/>
        <w:rPr>
          <w:rFonts w:ascii="Verdana" w:hAnsi="Verdana"/>
          <w:b/>
          <w:lang w:val="es-MX"/>
        </w:rPr>
      </w:pPr>
      <w:r w:rsidRPr="00B00DDB">
        <w:rPr>
          <w:rFonts w:ascii="Verdana" w:hAnsi="Verdana"/>
          <w:b/>
          <w:lang w:val="es-MX"/>
        </w:rPr>
        <w:t>COMPONENTES SALARIALES:</w:t>
      </w:r>
    </w:p>
    <w:p w14:paraId="06E24EFA" w14:textId="77777777" w:rsidR="001A1F36" w:rsidRPr="00B00DDB" w:rsidRDefault="001A1F36" w:rsidP="001A1F36">
      <w:pPr>
        <w:widowControl w:val="0"/>
        <w:jc w:val="both"/>
        <w:rPr>
          <w:rFonts w:ascii="Verdana" w:hAnsi="Verdana" w:cs="Verdana"/>
          <w:color w:val="000000"/>
          <w:lang w:val="es-CR"/>
        </w:rPr>
      </w:pPr>
      <w:r w:rsidRPr="00B00DDB">
        <w:rPr>
          <w:rFonts w:ascii="Verdana" w:hAnsi="Verdana" w:cs="Verdana"/>
          <w:color w:val="000000"/>
          <w:lang w:val="es-CR"/>
        </w:rPr>
        <w:t>Se aplicará el salario compuesto si la persona nombrada es funcionario activo del sector público</w:t>
      </w:r>
    </w:p>
    <w:p w14:paraId="32FC71FC" w14:textId="77777777" w:rsidR="001A1F36" w:rsidRPr="00D33EED" w:rsidRDefault="001A1F36" w:rsidP="001A1F36">
      <w:pPr>
        <w:pStyle w:val="Prrafodelista"/>
        <w:numPr>
          <w:ilvl w:val="0"/>
          <w:numId w:val="1"/>
        </w:numPr>
        <w:tabs>
          <w:tab w:val="num" w:pos="1140"/>
        </w:tabs>
        <w:jc w:val="both"/>
        <w:rPr>
          <w:rFonts w:ascii="Verdana" w:hAnsi="Verdana" w:cs="Calibri"/>
          <w:shd w:val="clear" w:color="auto" w:fill="FFFFFF"/>
          <w:lang w:val="es-CR"/>
        </w:rPr>
      </w:pPr>
      <w:r w:rsidRPr="00D33EED">
        <w:rPr>
          <w:rFonts w:ascii="Verdana" w:hAnsi="Verdana" w:cs="Calibri"/>
          <w:b/>
          <w:bCs/>
          <w:shd w:val="clear" w:color="auto" w:fill="FFFFFF"/>
          <w:lang w:val="es-CR"/>
        </w:rPr>
        <w:t>SALARIO GLOBAL:</w:t>
      </w:r>
      <w:r w:rsidRPr="00D33EED">
        <w:rPr>
          <w:rFonts w:ascii="Verdana" w:hAnsi="Verdana" w:cs="Calibri"/>
          <w:shd w:val="clear" w:color="auto" w:fill="FFFFFF"/>
          <w:lang w:val="es-CR"/>
        </w:rPr>
        <w:t>  ¢1.598.450,00</w:t>
      </w:r>
    </w:p>
    <w:p w14:paraId="19ADADFC" w14:textId="00FB49F8" w:rsidR="001A1F36" w:rsidRPr="00B00DDB" w:rsidRDefault="001A1F36" w:rsidP="001A1F36">
      <w:pPr>
        <w:pStyle w:val="Prrafodelista"/>
        <w:numPr>
          <w:ilvl w:val="0"/>
          <w:numId w:val="1"/>
        </w:numPr>
        <w:tabs>
          <w:tab w:val="num" w:pos="1140"/>
        </w:tabs>
        <w:jc w:val="both"/>
        <w:rPr>
          <w:rFonts w:ascii="Verdana" w:hAnsi="Verdana" w:cs="Calibri"/>
          <w:shd w:val="clear" w:color="auto" w:fill="FFFFFF"/>
          <w:lang w:val="es-CR"/>
        </w:rPr>
      </w:pPr>
      <w:r>
        <w:rPr>
          <w:rFonts w:ascii="Verdana" w:hAnsi="Verdana" w:cs="Calibri"/>
          <w:b/>
          <w:bCs/>
          <w:shd w:val="clear" w:color="auto" w:fill="FFFFFF"/>
          <w:lang w:val="es-CR"/>
        </w:rPr>
        <w:t>SALARIO COMPUESTO:</w:t>
      </w:r>
      <w:r>
        <w:rPr>
          <w:rFonts w:ascii="Verdana" w:hAnsi="Verdana" w:cs="Calibri"/>
          <w:shd w:val="clear" w:color="auto" w:fill="FFFFFF"/>
          <w:lang w:val="es-CR"/>
        </w:rPr>
        <w:t xml:space="preserve"> </w:t>
      </w:r>
    </w:p>
    <w:p w14:paraId="36F8636E" w14:textId="5E2D59F0" w:rsidR="001A1F36" w:rsidRPr="00771B46" w:rsidRDefault="001A1F36" w:rsidP="001A1F36">
      <w:pPr>
        <w:pStyle w:val="Prrafodelista"/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val="es-CR" w:eastAsia="es-CR"/>
        </w:rPr>
      </w:pPr>
      <w:r w:rsidRPr="00771B46">
        <w:rPr>
          <w:rFonts w:ascii="Verdana" w:eastAsia="Times New Roman" w:hAnsi="Verdana" w:cs="Times New Roman"/>
          <w:color w:val="000000"/>
          <w:lang w:val="es-CR" w:eastAsia="es-CR"/>
        </w:rPr>
        <w:t xml:space="preserve">SALARIO BASE:  </w:t>
      </w:r>
      <w:r>
        <w:rPr>
          <w:rFonts w:ascii="Verdana" w:eastAsia="Times New Roman" w:hAnsi="Verdana" w:cs="Times New Roman"/>
          <w:color w:val="000000"/>
          <w:lang w:val="es-CR" w:eastAsia="es-CR"/>
        </w:rPr>
        <w:t>¢</w:t>
      </w:r>
      <w:r w:rsidRPr="00771B46">
        <w:rPr>
          <w:rFonts w:ascii="Verdana" w:eastAsia="Times New Roman" w:hAnsi="Verdana" w:cs="Times New Roman"/>
          <w:color w:val="000000"/>
          <w:lang w:val="es-CR" w:eastAsia="es-CR"/>
        </w:rPr>
        <w:t>767.450,00</w:t>
      </w:r>
    </w:p>
    <w:p w14:paraId="720B465A" w14:textId="387E501B" w:rsidR="001A1F36" w:rsidRPr="00D33EED" w:rsidRDefault="001A1F36" w:rsidP="001A1F36">
      <w:pPr>
        <w:pStyle w:val="Prrafodelista"/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val="es-CR" w:eastAsia="es-CR"/>
        </w:rPr>
      </w:pPr>
      <w:r>
        <w:rPr>
          <w:rFonts w:ascii="Verdana" w:eastAsia="Times New Roman" w:hAnsi="Verdana" w:cs="Times New Roman"/>
          <w:color w:val="000000"/>
          <w:lang w:val="es-CR" w:eastAsia="es-CR"/>
        </w:rPr>
        <w:t xml:space="preserve">Anualidad antes de la Ley </w:t>
      </w:r>
      <w:proofErr w:type="spellStart"/>
      <w:r>
        <w:rPr>
          <w:rFonts w:ascii="Verdana" w:eastAsia="Times New Roman" w:hAnsi="Verdana" w:cs="Times New Roman"/>
          <w:color w:val="000000"/>
          <w:lang w:val="es-CR" w:eastAsia="es-CR"/>
        </w:rPr>
        <w:t>N°</w:t>
      </w:r>
      <w:proofErr w:type="spellEnd"/>
      <w:r w:rsidRPr="00D33EED">
        <w:rPr>
          <w:rFonts w:ascii="Verdana" w:eastAsia="Times New Roman" w:hAnsi="Verdana" w:cs="Times New Roman"/>
          <w:color w:val="000000"/>
          <w:lang w:val="es-CR" w:eastAsia="es-CR"/>
        </w:rPr>
        <w:t xml:space="preserve"> 9635:  </w:t>
      </w:r>
      <w:r>
        <w:rPr>
          <w:rFonts w:ascii="Verdana" w:eastAsia="Times New Roman" w:hAnsi="Verdana" w:cs="Times New Roman"/>
          <w:color w:val="000000"/>
          <w:lang w:val="es-CR" w:eastAsia="es-CR"/>
        </w:rPr>
        <w:t>No se valora</w:t>
      </w:r>
      <w:r w:rsidRPr="00D33EED">
        <w:rPr>
          <w:rFonts w:ascii="Verdana" w:eastAsia="Times New Roman" w:hAnsi="Verdana" w:cs="Times New Roman"/>
          <w:color w:val="000000"/>
          <w:lang w:val="es-CR" w:eastAsia="es-CR"/>
        </w:rPr>
        <w:t xml:space="preserve"> (</w:t>
      </w:r>
      <w:r>
        <w:rPr>
          <w:rFonts w:ascii="Verdana" w:eastAsia="Times New Roman" w:hAnsi="Verdana" w:cs="Times New Roman"/>
          <w:color w:val="000000"/>
          <w:lang w:val="es-CR" w:eastAsia="es-CR"/>
        </w:rPr>
        <w:t>artículo</w:t>
      </w:r>
      <w:r w:rsidRPr="00D33EED">
        <w:rPr>
          <w:rFonts w:ascii="Verdana" w:eastAsia="Times New Roman" w:hAnsi="Verdana" w:cs="Times New Roman"/>
          <w:color w:val="000000"/>
          <w:lang w:val="es-CR" w:eastAsia="es-CR"/>
        </w:rPr>
        <w:t xml:space="preserve"> 14 </w:t>
      </w:r>
      <w:r>
        <w:rPr>
          <w:rFonts w:ascii="Verdana" w:eastAsia="Times New Roman" w:hAnsi="Verdana" w:cs="Times New Roman"/>
          <w:color w:val="000000"/>
          <w:lang w:val="es-CR" w:eastAsia="es-CR"/>
        </w:rPr>
        <w:t>Inciso</w:t>
      </w:r>
      <w:r w:rsidRPr="00D33EED">
        <w:rPr>
          <w:rFonts w:ascii="Verdana" w:eastAsia="Times New Roman" w:hAnsi="Verdana" w:cs="Times New Roman"/>
          <w:color w:val="000000"/>
          <w:lang w:val="es-CR" w:eastAsia="es-CR"/>
        </w:rPr>
        <w:t xml:space="preserve"> D </w:t>
      </w:r>
      <w:r>
        <w:rPr>
          <w:rFonts w:ascii="Verdana" w:eastAsia="Times New Roman" w:hAnsi="Verdana" w:cs="Times New Roman"/>
          <w:color w:val="000000"/>
          <w:lang w:val="es-CR" w:eastAsia="es-CR"/>
        </w:rPr>
        <w:t>Reglamento a la</w:t>
      </w:r>
      <w:r w:rsidRPr="00D33EED">
        <w:rPr>
          <w:rFonts w:ascii="Verdana" w:eastAsia="Times New Roman" w:hAnsi="Verdana" w:cs="Times New Roman"/>
          <w:color w:val="000000"/>
          <w:lang w:val="es-CR" w:eastAsia="es-CR"/>
        </w:rPr>
        <w:t xml:space="preserve"> L</w:t>
      </w:r>
      <w:r>
        <w:rPr>
          <w:rFonts w:ascii="Verdana" w:eastAsia="Times New Roman" w:hAnsi="Verdana" w:cs="Times New Roman"/>
          <w:color w:val="000000"/>
          <w:lang w:val="es-CR" w:eastAsia="es-CR"/>
        </w:rPr>
        <w:t>ey</w:t>
      </w:r>
      <w:r w:rsidRPr="00D33EED">
        <w:rPr>
          <w:rFonts w:ascii="Verdana" w:eastAsia="Times New Roman" w:hAnsi="Verdana" w:cs="Times New Roman"/>
          <w:color w:val="000000"/>
          <w:lang w:val="es-CR" w:eastAsia="es-CR"/>
        </w:rPr>
        <w:t xml:space="preserve"> 9635 </w:t>
      </w:r>
      <w:r>
        <w:rPr>
          <w:rFonts w:ascii="Verdana" w:eastAsia="Times New Roman" w:hAnsi="Verdana" w:cs="Times New Roman"/>
          <w:color w:val="000000"/>
          <w:lang w:val="es-CR" w:eastAsia="es-CR"/>
        </w:rPr>
        <w:t>y artículo</w:t>
      </w:r>
      <w:r w:rsidRPr="00D33EED">
        <w:rPr>
          <w:rFonts w:ascii="Verdana" w:eastAsia="Times New Roman" w:hAnsi="Verdana" w:cs="Times New Roman"/>
          <w:color w:val="000000"/>
          <w:lang w:val="es-CR" w:eastAsia="es-CR"/>
        </w:rPr>
        <w:t xml:space="preserve"> 56 </w:t>
      </w:r>
      <w:r>
        <w:rPr>
          <w:rFonts w:ascii="Verdana" w:eastAsia="Times New Roman" w:hAnsi="Verdana" w:cs="Times New Roman"/>
          <w:color w:val="000000"/>
          <w:lang w:val="es-CR" w:eastAsia="es-CR"/>
        </w:rPr>
        <w:t>y Transitorio</w:t>
      </w:r>
      <w:r w:rsidRPr="00D33EED">
        <w:rPr>
          <w:rFonts w:ascii="Verdana" w:eastAsia="Times New Roman" w:hAnsi="Verdana" w:cs="Times New Roman"/>
          <w:color w:val="000000"/>
          <w:lang w:val="es-CR" w:eastAsia="es-CR"/>
        </w:rPr>
        <w:t xml:space="preserve"> XXV L</w:t>
      </w:r>
      <w:r>
        <w:rPr>
          <w:rFonts w:ascii="Verdana" w:eastAsia="Times New Roman" w:hAnsi="Verdana" w:cs="Times New Roman"/>
          <w:color w:val="000000"/>
          <w:lang w:val="es-CR" w:eastAsia="es-CR"/>
        </w:rPr>
        <w:t>ey</w:t>
      </w:r>
      <w:r w:rsidRPr="00D33EED">
        <w:rPr>
          <w:rFonts w:ascii="Verdana" w:eastAsia="Times New Roman" w:hAnsi="Verdana" w:cs="Times New Roman"/>
          <w:color w:val="000000"/>
          <w:lang w:val="es-CR" w:eastAsia="es-CR"/>
        </w:rPr>
        <w:t xml:space="preserve"> 9635)</w:t>
      </w:r>
    </w:p>
    <w:p w14:paraId="3596F144" w14:textId="77777777" w:rsidR="001A1F36" w:rsidRPr="00D33EED" w:rsidRDefault="001A1F36" w:rsidP="001A1F36">
      <w:pPr>
        <w:pStyle w:val="Prrafodelista"/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val="es-CR" w:eastAsia="es-CR"/>
        </w:rPr>
      </w:pPr>
      <w:r>
        <w:rPr>
          <w:rFonts w:ascii="Verdana" w:eastAsia="Times New Roman" w:hAnsi="Verdana" w:cs="Times New Roman"/>
          <w:color w:val="000000"/>
          <w:lang w:val="es-CR" w:eastAsia="es-CR"/>
        </w:rPr>
        <w:t xml:space="preserve">Anualidad después de la Ley </w:t>
      </w:r>
      <w:proofErr w:type="spellStart"/>
      <w:r>
        <w:rPr>
          <w:rFonts w:ascii="Verdana" w:eastAsia="Times New Roman" w:hAnsi="Verdana" w:cs="Times New Roman"/>
          <w:color w:val="000000"/>
          <w:lang w:val="es-CR" w:eastAsia="es-CR"/>
        </w:rPr>
        <w:t>N°</w:t>
      </w:r>
      <w:proofErr w:type="spellEnd"/>
      <w:r w:rsidRPr="00D33EED">
        <w:rPr>
          <w:rFonts w:ascii="Verdana" w:eastAsia="Times New Roman" w:hAnsi="Verdana" w:cs="Times New Roman"/>
          <w:color w:val="000000"/>
          <w:lang w:val="es-CR" w:eastAsia="es-CR"/>
        </w:rPr>
        <w:t xml:space="preserve"> 9635:  </w:t>
      </w:r>
      <w:r>
        <w:rPr>
          <w:rFonts w:ascii="Verdana" w:eastAsia="Times New Roman" w:hAnsi="Verdana" w:cs="Times New Roman"/>
          <w:color w:val="000000"/>
          <w:lang w:val="es-CR" w:eastAsia="es-CR"/>
        </w:rPr>
        <w:t>¢</w:t>
      </w:r>
      <w:r w:rsidRPr="00D33EED">
        <w:rPr>
          <w:rFonts w:ascii="Verdana" w:eastAsia="Times New Roman" w:hAnsi="Verdana" w:cs="Times New Roman"/>
          <w:color w:val="000000"/>
          <w:lang w:val="es-CR" w:eastAsia="es-CR"/>
        </w:rPr>
        <w:t>14.598,00</w:t>
      </w:r>
    </w:p>
    <w:p w14:paraId="7AB2A03B" w14:textId="3960F4FF" w:rsidR="001A1F36" w:rsidRPr="00D33EED" w:rsidRDefault="001A1F36" w:rsidP="001A1F36">
      <w:pPr>
        <w:pStyle w:val="Prrafodelista"/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val="es-CR" w:eastAsia="es-CR"/>
        </w:rPr>
      </w:pPr>
      <w:r>
        <w:rPr>
          <w:rFonts w:ascii="Verdana" w:eastAsia="Times New Roman" w:hAnsi="Verdana" w:cs="Times New Roman"/>
          <w:color w:val="000000"/>
          <w:lang w:val="es-CR" w:eastAsia="es-CR"/>
        </w:rPr>
        <w:t>Punto de Carrera Profesional</w:t>
      </w:r>
      <w:r w:rsidRPr="00D33EED">
        <w:rPr>
          <w:rFonts w:ascii="Verdana" w:eastAsia="Times New Roman" w:hAnsi="Verdana" w:cs="Times New Roman"/>
          <w:color w:val="000000"/>
          <w:lang w:val="es-CR" w:eastAsia="es-CR"/>
        </w:rPr>
        <w:t xml:space="preserve">:  </w:t>
      </w:r>
      <w:r>
        <w:rPr>
          <w:rFonts w:ascii="Verdana" w:eastAsia="Times New Roman" w:hAnsi="Verdana" w:cs="Times New Roman"/>
          <w:color w:val="000000"/>
          <w:lang w:val="es-CR" w:eastAsia="es-CR"/>
        </w:rPr>
        <w:t>¢</w:t>
      </w:r>
      <w:r w:rsidRPr="00D33EED">
        <w:rPr>
          <w:rFonts w:ascii="Verdana" w:eastAsia="Times New Roman" w:hAnsi="Verdana" w:cs="Times New Roman"/>
          <w:color w:val="000000"/>
          <w:lang w:val="es-CR" w:eastAsia="es-CR"/>
        </w:rPr>
        <w:t xml:space="preserve">2.273,00 </w:t>
      </w:r>
      <w:r>
        <w:rPr>
          <w:rFonts w:ascii="Verdana" w:eastAsia="Times New Roman" w:hAnsi="Verdana" w:cs="Times New Roman"/>
          <w:color w:val="000000"/>
          <w:lang w:val="es-CR" w:eastAsia="es-CR"/>
        </w:rPr>
        <w:t>c/u</w:t>
      </w:r>
    </w:p>
    <w:p w14:paraId="31B9F22B" w14:textId="77777777" w:rsidR="001A1F36" w:rsidRDefault="001A1F36" w:rsidP="001A1F36">
      <w:pPr>
        <w:pStyle w:val="Prrafodelista"/>
        <w:jc w:val="both"/>
        <w:rPr>
          <w:rFonts w:ascii="Verdana" w:hAnsi="Verdana" w:cs="Calibri"/>
          <w:highlight w:val="lightGray"/>
          <w:shd w:val="clear" w:color="auto" w:fill="FFFFFF"/>
          <w:lang w:val="es-CR"/>
        </w:rPr>
      </w:pPr>
    </w:p>
    <w:p w14:paraId="458C237A" w14:textId="77777777" w:rsidR="001A1F36" w:rsidRDefault="001A1F36" w:rsidP="001A1F36">
      <w:pPr>
        <w:pStyle w:val="Prrafodelista"/>
        <w:jc w:val="both"/>
        <w:rPr>
          <w:rFonts w:ascii="Verdana" w:hAnsi="Verdana" w:cs="Calibri"/>
          <w:highlight w:val="lightGray"/>
          <w:shd w:val="clear" w:color="auto" w:fill="FFFFFF"/>
          <w:lang w:val="es-CR"/>
        </w:rPr>
      </w:pPr>
    </w:p>
    <w:p w14:paraId="2C39E094" w14:textId="77777777" w:rsidR="001A1F36" w:rsidRDefault="001A1F36" w:rsidP="001A1F36">
      <w:pPr>
        <w:pStyle w:val="Prrafodelista"/>
        <w:jc w:val="both"/>
        <w:rPr>
          <w:rFonts w:ascii="Verdana" w:hAnsi="Verdana" w:cs="Calibri"/>
          <w:highlight w:val="lightGray"/>
          <w:shd w:val="clear" w:color="auto" w:fill="FFFFFF"/>
          <w:lang w:val="es-CR"/>
        </w:rPr>
      </w:pPr>
    </w:p>
    <w:p w14:paraId="43695EC3" w14:textId="5F6104D6" w:rsidR="001A1F36" w:rsidRDefault="001A1F36" w:rsidP="001A1F36">
      <w:pPr>
        <w:pStyle w:val="Prrafodelista"/>
        <w:jc w:val="both"/>
        <w:rPr>
          <w:rFonts w:ascii="Verdana" w:hAnsi="Verdana" w:cs="Calibri"/>
          <w:highlight w:val="lightGray"/>
          <w:shd w:val="clear" w:color="auto" w:fill="FFFFFF"/>
          <w:lang w:val="es-CR"/>
        </w:rPr>
      </w:pPr>
    </w:p>
    <w:p w14:paraId="3C65463E" w14:textId="77777777" w:rsidR="001A1F36" w:rsidRDefault="001A1F36" w:rsidP="001A1F36">
      <w:pPr>
        <w:pStyle w:val="Prrafodelista"/>
        <w:jc w:val="both"/>
        <w:rPr>
          <w:rFonts w:ascii="Verdana" w:hAnsi="Verdana" w:cs="Calibri"/>
          <w:highlight w:val="lightGray"/>
          <w:shd w:val="clear" w:color="auto" w:fill="FFFFFF"/>
          <w:lang w:val="es-CR"/>
        </w:rPr>
      </w:pPr>
    </w:p>
    <w:p w14:paraId="1A7F73D5" w14:textId="77777777" w:rsidR="001A1F36" w:rsidRDefault="001A1F36" w:rsidP="001A1F36">
      <w:pPr>
        <w:pStyle w:val="Prrafodelista"/>
        <w:jc w:val="both"/>
        <w:rPr>
          <w:rFonts w:ascii="Verdana" w:hAnsi="Verdana" w:cs="Calibri"/>
          <w:highlight w:val="lightGray"/>
          <w:shd w:val="clear" w:color="auto" w:fill="FFFFFF"/>
          <w:lang w:val="es-CR"/>
        </w:rPr>
      </w:pPr>
    </w:p>
    <w:p w14:paraId="4D846C15" w14:textId="77777777" w:rsidR="001A1F36" w:rsidRPr="006F5265" w:rsidRDefault="001A1F36" w:rsidP="001A1F36">
      <w:pPr>
        <w:pStyle w:val="Prrafodelista"/>
        <w:jc w:val="both"/>
        <w:rPr>
          <w:rFonts w:ascii="Verdana" w:hAnsi="Verdana" w:cs="Calibri"/>
          <w:highlight w:val="lightGray"/>
          <w:shd w:val="clear" w:color="auto" w:fill="FFFFFF"/>
          <w:lang w:val="es-CR"/>
        </w:rPr>
      </w:pPr>
    </w:p>
    <w:p w14:paraId="1444857A" w14:textId="793458EA" w:rsidR="001A1F36" w:rsidRPr="00B00DDB" w:rsidRDefault="001A1F36" w:rsidP="001A1F36">
      <w:pPr>
        <w:tabs>
          <w:tab w:val="num" w:pos="1140"/>
        </w:tabs>
        <w:ind w:left="360"/>
        <w:jc w:val="center"/>
        <w:rPr>
          <w:rFonts w:ascii="Verdana" w:hAnsi="Verdana"/>
          <w:b/>
          <w:lang w:val="es-CR"/>
        </w:rPr>
      </w:pPr>
      <w:r w:rsidRPr="00B00DDB">
        <w:rPr>
          <w:rFonts w:ascii="Verdana" w:hAnsi="Verdana"/>
          <w:b/>
          <w:lang w:val="es-CR"/>
        </w:rPr>
        <w:lastRenderedPageBreak/>
        <w:t>INSTRUCCIONES GENERALES:</w:t>
      </w:r>
    </w:p>
    <w:p w14:paraId="23C161B4" w14:textId="179373FF" w:rsidR="001A1F36" w:rsidRPr="00377059" w:rsidRDefault="001A1F36" w:rsidP="001A1F36">
      <w:pPr>
        <w:pStyle w:val="Default"/>
        <w:jc w:val="both"/>
        <w:rPr>
          <w:rFonts w:ascii="Verdana" w:hAnsi="Verdana"/>
          <w:sz w:val="22"/>
          <w:szCs w:val="22"/>
        </w:rPr>
      </w:pPr>
      <w:r w:rsidRPr="00B00DDB">
        <w:rPr>
          <w:rFonts w:ascii="Verdana" w:hAnsi="Verdana"/>
          <w:sz w:val="22"/>
          <w:szCs w:val="22"/>
        </w:rPr>
        <w:t xml:space="preserve">Los interesados pueden obtener información en la página web www.cuc.ac.cr, correspondiente al procedimiento, cronograma, cartel del presente concurso, la cual estará publicada a partir del </w:t>
      </w:r>
      <w:r>
        <w:rPr>
          <w:rFonts w:ascii="Verdana" w:hAnsi="Verdana"/>
          <w:sz w:val="22"/>
          <w:szCs w:val="22"/>
        </w:rPr>
        <w:t>25 de febrero de 2026</w:t>
      </w:r>
      <w:r w:rsidRPr="00B00DDB">
        <w:rPr>
          <w:rFonts w:ascii="Verdana" w:hAnsi="Verdana"/>
          <w:sz w:val="22"/>
          <w:szCs w:val="22"/>
        </w:rPr>
        <w:t>. La recepción de documentos se realizará d</w:t>
      </w:r>
      <w:r w:rsidRPr="00B00DDB">
        <w:rPr>
          <w:rFonts w:ascii="Verdana" w:eastAsia="Times New Roman" w:hAnsi="Verdana"/>
          <w:sz w:val="22"/>
          <w:szCs w:val="22"/>
          <w:lang w:val="es-MX" w:eastAsia="es-MX"/>
        </w:rPr>
        <w:t xml:space="preserve">el </w:t>
      </w:r>
      <w:r>
        <w:rPr>
          <w:rFonts w:ascii="Verdana" w:eastAsia="Times New Roman" w:hAnsi="Verdana"/>
          <w:sz w:val="22"/>
          <w:szCs w:val="22"/>
          <w:lang w:val="es-MX" w:eastAsia="es-MX"/>
        </w:rPr>
        <w:t>18</w:t>
      </w:r>
      <w:r w:rsidRPr="00B00DDB">
        <w:rPr>
          <w:rFonts w:ascii="Verdana" w:eastAsia="Times New Roman" w:hAnsi="Verdana"/>
          <w:sz w:val="22"/>
          <w:szCs w:val="22"/>
          <w:lang w:val="es-MX" w:eastAsia="es-MX"/>
        </w:rPr>
        <w:t xml:space="preserve"> al </w:t>
      </w:r>
      <w:r>
        <w:rPr>
          <w:rFonts w:ascii="Verdana" w:eastAsia="Times New Roman" w:hAnsi="Verdana"/>
          <w:sz w:val="22"/>
          <w:szCs w:val="22"/>
          <w:lang w:val="es-MX" w:eastAsia="es-MX"/>
        </w:rPr>
        <w:t>24</w:t>
      </w:r>
      <w:r w:rsidRPr="00B00DDB">
        <w:rPr>
          <w:rFonts w:ascii="Verdana" w:eastAsia="Times New Roman" w:hAnsi="Verdana"/>
          <w:sz w:val="22"/>
          <w:szCs w:val="22"/>
          <w:lang w:val="es-MX" w:eastAsia="es-MX"/>
        </w:rPr>
        <w:t xml:space="preserve"> de marzo de 2026</w:t>
      </w:r>
      <w:r w:rsidRPr="00B00DDB">
        <w:rPr>
          <w:rFonts w:ascii="Verdana" w:hAnsi="Verdana"/>
          <w:sz w:val="22"/>
          <w:szCs w:val="22"/>
        </w:rPr>
        <w:t xml:space="preserve">, para ello debe solicitar </w:t>
      </w:r>
      <w:r w:rsidRPr="00377059">
        <w:rPr>
          <w:rFonts w:ascii="Verdana" w:hAnsi="Verdana"/>
          <w:sz w:val="22"/>
          <w:szCs w:val="22"/>
        </w:rPr>
        <w:t>cita d</w:t>
      </w:r>
      <w:r w:rsidRPr="00377059">
        <w:rPr>
          <w:rFonts w:ascii="Verdana" w:eastAsia="Times New Roman" w:hAnsi="Verdana"/>
          <w:sz w:val="22"/>
          <w:szCs w:val="22"/>
          <w:lang w:val="es-MX" w:eastAsia="es-MX"/>
        </w:rPr>
        <w:t>el 2</w:t>
      </w:r>
      <w:r>
        <w:rPr>
          <w:rFonts w:ascii="Verdana" w:eastAsia="Times New Roman" w:hAnsi="Verdana"/>
          <w:sz w:val="22"/>
          <w:szCs w:val="22"/>
          <w:lang w:val="es-MX" w:eastAsia="es-MX"/>
        </w:rPr>
        <w:t>5</w:t>
      </w:r>
      <w:r w:rsidRPr="00377059">
        <w:rPr>
          <w:rFonts w:ascii="Verdana" w:eastAsia="Times New Roman" w:hAnsi="Verdana"/>
          <w:sz w:val="22"/>
          <w:szCs w:val="22"/>
          <w:lang w:val="es-MX" w:eastAsia="es-MX"/>
        </w:rPr>
        <w:t xml:space="preserve"> de febrero al 1</w:t>
      </w:r>
      <w:r>
        <w:rPr>
          <w:rFonts w:ascii="Verdana" w:eastAsia="Times New Roman" w:hAnsi="Verdana"/>
          <w:sz w:val="22"/>
          <w:szCs w:val="22"/>
          <w:lang w:val="es-MX" w:eastAsia="es-MX"/>
        </w:rPr>
        <w:t>7</w:t>
      </w:r>
      <w:r w:rsidRPr="00377059">
        <w:rPr>
          <w:rFonts w:ascii="Verdana" w:eastAsia="Times New Roman" w:hAnsi="Verdana"/>
          <w:sz w:val="22"/>
          <w:szCs w:val="22"/>
          <w:lang w:val="es-MX" w:eastAsia="es-MX"/>
        </w:rPr>
        <w:t xml:space="preserve"> de marzo de 2026 </w:t>
      </w:r>
      <w:r w:rsidRPr="00377059">
        <w:rPr>
          <w:rFonts w:ascii="Verdana" w:hAnsi="Verdana"/>
          <w:sz w:val="22"/>
          <w:szCs w:val="22"/>
        </w:rPr>
        <w:t>de 9:00 a.m. a 4 p.m. al 2550-6241.</w:t>
      </w:r>
    </w:p>
    <w:p w14:paraId="4CCDFBB3" w14:textId="5D3EC788" w:rsidR="001A1F36" w:rsidRPr="006F5265" w:rsidRDefault="001A1F36" w:rsidP="001A1F36">
      <w:pPr>
        <w:pStyle w:val="Default"/>
        <w:jc w:val="both"/>
        <w:rPr>
          <w:rFonts w:ascii="Verdana" w:hAnsi="Verdana"/>
          <w:sz w:val="22"/>
          <w:szCs w:val="22"/>
          <w:highlight w:val="lightGray"/>
        </w:rPr>
      </w:pPr>
    </w:p>
    <w:p w14:paraId="153DDC8B" w14:textId="679B1E33" w:rsidR="001A1F36" w:rsidRPr="00377059" w:rsidRDefault="001A1F36" w:rsidP="001A1F36">
      <w:pPr>
        <w:pStyle w:val="Default"/>
        <w:jc w:val="both"/>
        <w:rPr>
          <w:rFonts w:ascii="Verdana" w:hAnsi="Verdana"/>
          <w:sz w:val="22"/>
          <w:szCs w:val="22"/>
        </w:rPr>
      </w:pPr>
      <w:r w:rsidRPr="00B00DDB">
        <w:rPr>
          <w:rFonts w:ascii="Verdana" w:hAnsi="Verdana"/>
          <w:sz w:val="22"/>
          <w:szCs w:val="22"/>
        </w:rPr>
        <w:t xml:space="preserve">La entrega de documentos se realizará por medio digital al correo </w:t>
      </w:r>
      <w:r w:rsidRPr="00B00DDB">
        <w:rPr>
          <w:rFonts w:ascii="Verdana" w:hAnsi="Verdana"/>
          <w:sz w:val="22"/>
          <w:szCs w:val="22"/>
          <w:u w:val="single"/>
        </w:rPr>
        <w:t>reclutamientoyseleccion@cuc.ac.cr</w:t>
      </w:r>
      <w:r w:rsidRPr="00B00DDB">
        <w:rPr>
          <w:rFonts w:ascii="Verdana" w:hAnsi="Verdana"/>
          <w:sz w:val="22"/>
          <w:szCs w:val="22"/>
        </w:rPr>
        <w:t xml:space="preserve">. El día de la cita asignada el participante debe </w:t>
      </w:r>
      <w:r w:rsidRPr="00377059">
        <w:rPr>
          <w:rFonts w:ascii="Verdana" w:hAnsi="Verdana"/>
          <w:sz w:val="22"/>
          <w:szCs w:val="22"/>
        </w:rPr>
        <w:t xml:space="preserve">acceder a la plataforma </w:t>
      </w:r>
      <w:proofErr w:type="spellStart"/>
      <w:r w:rsidRPr="00377059">
        <w:rPr>
          <w:rFonts w:ascii="Verdana" w:hAnsi="Verdana"/>
          <w:sz w:val="22"/>
          <w:szCs w:val="22"/>
        </w:rPr>
        <w:t>Teams</w:t>
      </w:r>
      <w:proofErr w:type="spellEnd"/>
      <w:r w:rsidRPr="00377059">
        <w:rPr>
          <w:rFonts w:ascii="Verdana" w:hAnsi="Verdana"/>
          <w:sz w:val="22"/>
          <w:szCs w:val="22"/>
        </w:rPr>
        <w:t xml:space="preserve"> para confrontar los documentos enviados 24 horas antes de su cita.</w:t>
      </w:r>
    </w:p>
    <w:p w14:paraId="01428429" w14:textId="3A6A4655" w:rsidR="001A1F36" w:rsidRPr="00377059" w:rsidRDefault="001A1F36" w:rsidP="001A1F36">
      <w:pPr>
        <w:pStyle w:val="Default"/>
        <w:rPr>
          <w:rFonts w:ascii="Verdana" w:hAnsi="Verdana"/>
          <w:sz w:val="22"/>
          <w:szCs w:val="22"/>
        </w:rPr>
      </w:pPr>
    </w:p>
    <w:p w14:paraId="6FD4CD31" w14:textId="6685162C" w:rsidR="001A1F36" w:rsidRPr="003006F7" w:rsidRDefault="001A1F36" w:rsidP="001A1F36">
      <w:pPr>
        <w:pStyle w:val="Default"/>
        <w:jc w:val="both"/>
        <w:rPr>
          <w:rFonts w:ascii="Verdana" w:hAnsi="Verdana"/>
          <w:sz w:val="22"/>
          <w:szCs w:val="22"/>
        </w:rPr>
      </w:pPr>
      <w:r w:rsidRPr="003006F7">
        <w:rPr>
          <w:rFonts w:ascii="Verdana" w:hAnsi="Verdana"/>
          <w:sz w:val="22"/>
          <w:szCs w:val="22"/>
        </w:rPr>
        <w:t xml:space="preserve">Los interesados pueden obtener por medio de nuestra página web el Reglamento de Concursos y Selección de Personal del Colegio Universitario de </w:t>
      </w:r>
      <w:proofErr w:type="gramStart"/>
      <w:r w:rsidRPr="003006F7">
        <w:rPr>
          <w:rFonts w:ascii="Verdana" w:hAnsi="Verdana"/>
          <w:sz w:val="22"/>
          <w:szCs w:val="22"/>
        </w:rPr>
        <w:t>Cartago</w:t>
      </w:r>
      <w:proofErr w:type="gramEnd"/>
      <w:r w:rsidRPr="003006F7">
        <w:rPr>
          <w:rFonts w:ascii="Verdana" w:hAnsi="Verdana"/>
          <w:sz w:val="22"/>
          <w:szCs w:val="22"/>
        </w:rPr>
        <w:t xml:space="preserve"> así como Reglamento de Carrera Administrativa y Reconocimiento del Mérito del personal del Colegio Universitario de Cartago. </w:t>
      </w:r>
    </w:p>
    <w:p w14:paraId="51D0C8C3" w14:textId="77777777" w:rsidR="001A1F36" w:rsidRPr="006F5265" w:rsidRDefault="001A1F36" w:rsidP="001A1F36">
      <w:pPr>
        <w:rPr>
          <w:rFonts w:ascii="Verdana" w:hAnsi="Verdana"/>
          <w:highlight w:val="lightGray"/>
          <w:lang w:val="es-CR"/>
        </w:rPr>
      </w:pPr>
    </w:p>
    <w:p w14:paraId="51B2BEE0" w14:textId="6FF9A8DF" w:rsidR="001A1F36" w:rsidRPr="003006F7" w:rsidRDefault="001A1F36" w:rsidP="001A1F36">
      <w:pPr>
        <w:jc w:val="both"/>
        <w:rPr>
          <w:rFonts w:ascii="Verdana" w:hAnsi="Verdana" w:cs="Times New Roman"/>
          <w:lang w:val="es-ES" w:eastAsia="es-ES"/>
        </w:rPr>
      </w:pPr>
      <w:r w:rsidRPr="003006F7">
        <w:rPr>
          <w:rFonts w:ascii="Verdana" w:hAnsi="Verdana"/>
          <w:lang w:val="es-CR"/>
        </w:rPr>
        <w:t xml:space="preserve">Horario de atención de consultas: de lunes a viernes de 9:00 a.m. a 4:00 p.m. al teléfono 2550-6241, o bien al correo electrónico </w:t>
      </w:r>
      <w:hyperlink r:id="rId6" w:history="1">
        <w:r w:rsidRPr="003006F7">
          <w:rPr>
            <w:rStyle w:val="Hipervnculo"/>
            <w:rFonts w:ascii="Verdana" w:hAnsi="Verdana"/>
            <w:color w:val="auto"/>
            <w:sz w:val="18"/>
            <w:szCs w:val="18"/>
            <w:lang w:val="es-CR"/>
          </w:rPr>
          <w:t>reclutamientoyseleccion@cuc.ac.cr</w:t>
        </w:r>
      </w:hyperlink>
      <w:r w:rsidRPr="003006F7">
        <w:rPr>
          <w:rFonts w:ascii="Verdana" w:hAnsi="Verdana"/>
          <w:sz w:val="18"/>
          <w:szCs w:val="18"/>
          <w:lang w:val="es-CR"/>
        </w:rPr>
        <w:t xml:space="preserve">. </w:t>
      </w:r>
    </w:p>
    <w:p w14:paraId="51516FA4" w14:textId="026B5152" w:rsidR="001A1F36" w:rsidRPr="003006F7" w:rsidRDefault="001A1F36" w:rsidP="001A1F36">
      <w:pPr>
        <w:jc w:val="both"/>
        <w:rPr>
          <w:rFonts w:ascii="Verdana" w:hAnsi="Verdana"/>
          <w:lang w:val="es-CR"/>
        </w:rPr>
      </w:pPr>
      <w:r w:rsidRPr="003006F7">
        <w:rPr>
          <w:rFonts w:ascii="Verdana" w:hAnsi="Verdana"/>
          <w:lang w:val="es-CR"/>
        </w:rPr>
        <w:t>Dirección: Colegio Universitario de Cartago, de la Funeraria La Última Joya 400 metros sur, 100 metros este y 50 metros sur, Barrio el Molino, Cartago.</w:t>
      </w:r>
    </w:p>
    <w:p w14:paraId="5337DEF6" w14:textId="7FA87322" w:rsidR="001A1F36" w:rsidRPr="001A1F36" w:rsidRDefault="001A1F36">
      <w:pPr>
        <w:rPr>
          <w:lang w:val="es-CR"/>
        </w:rPr>
      </w:pPr>
    </w:p>
    <w:sectPr w:rsidR="001A1F36" w:rsidRPr="001A1F36" w:rsidSect="001A1F36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F632B"/>
    <w:multiLevelType w:val="hybridMultilevel"/>
    <w:tmpl w:val="7CD8F8F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36"/>
    <w:rsid w:val="001A1F36"/>
    <w:rsid w:val="004C79B2"/>
    <w:rsid w:val="00B77746"/>
    <w:rsid w:val="00F5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B81C"/>
  <w15:chartTrackingRefBased/>
  <w15:docId w15:val="{F582FC2F-B57D-4F87-9A29-85A3F15C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F36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1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1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1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1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1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1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1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1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1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1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1F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F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1F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1F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1F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1F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1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1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1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1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1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1F36"/>
    <w:rPr>
      <w:i/>
      <w:iCs/>
      <w:color w:val="404040" w:themeColor="text1" w:themeTint="BF"/>
    </w:rPr>
  </w:style>
  <w:style w:type="paragraph" w:styleId="Prrafodelista">
    <w:name w:val="List Paragraph"/>
    <w:aliases w:val="Title 4,Bullet 1,Use Case List Paragraph,3,Lista vistosa - Énfasis 11,List Paragraph,lp1,Bullet List,FooterText,numbered,Paragraphe de liste1,Bulletr List Paragraph,列出段落,列出段落1,List Paragraph2,List Paragraph21,Listeafsnit1,列出"/>
    <w:basedOn w:val="Normal"/>
    <w:link w:val="PrrafodelistaCar"/>
    <w:uiPriority w:val="34"/>
    <w:qFormat/>
    <w:rsid w:val="001A1F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1F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1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1F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1F3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A1F36"/>
    <w:rPr>
      <w:color w:val="467886" w:themeColor="hyperlink"/>
      <w:u w:val="single"/>
    </w:rPr>
  </w:style>
  <w:style w:type="paragraph" w:customStyle="1" w:styleId="Default">
    <w:name w:val="Default"/>
    <w:rsid w:val="001A1F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Title 4 Car,Bullet 1 Car,Use Case List Paragraph Car,3 Car,Lista vistosa - Énfasis 11 Car,List Paragraph Car,lp1 Car,Bullet List Car,FooterText Car,numbered Car,Paragraphe de liste1 Car,Bulletr List Paragraph Car,列出段落 Car,列出段落1 Car"/>
    <w:link w:val="Prrafodelista"/>
    <w:uiPriority w:val="34"/>
    <w:locked/>
    <w:rsid w:val="001A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lutamientoyseleccion@cuc.ac.c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2356</Characters>
  <Application>Microsoft Office Word</Application>
  <DocSecurity>0</DocSecurity>
  <Lines>62</Lines>
  <Paragraphs>34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Maricruz Rojas Chacon</dc:creator>
  <cp:keywords/>
  <dc:description/>
  <cp:lastModifiedBy>Maricruz Rojas Chacon</cp:lastModifiedBy>
  <cp:revision>2</cp:revision>
  <cp:lastPrinted>2026-02-24T21:51:00Z</cp:lastPrinted>
  <dcterms:created xsi:type="dcterms:W3CDTF">2026-02-24T21:14:00Z</dcterms:created>
  <dcterms:modified xsi:type="dcterms:W3CDTF">2026-02-24T21:51:00Z</dcterms:modified>
</cp:coreProperties>
</file>